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rPr>
      </w:pPr>
      <w:r w:rsidDel="00000000" w:rsidR="00000000" w:rsidRPr="00000000">
        <w:rPr>
          <w:b w:val="1"/>
          <w:i w:val="1"/>
          <w:rtl w:val="0"/>
        </w:rPr>
        <w:t xml:space="preserve">MODELO DE MOCIÓN PARA SOLICITAR QUE SE IMPULSE EL COMERCIO JUSTO EN EL MUNICIPIO </w:t>
      </w:r>
    </w:p>
    <w:p w:rsidR="00000000" w:rsidDel="00000000" w:rsidP="00000000" w:rsidRDefault="00000000" w:rsidRPr="00000000">
      <w:pPr>
        <w:contextualSpacing w:val="0"/>
        <w:jc w:val="both"/>
        <w:rPr>
          <w:b w:val="1"/>
        </w:rPr>
      </w:pPr>
      <w:r w:rsidDel="00000000" w:rsidR="00000000" w:rsidRPr="00000000">
        <w:rPr>
          <w:b w:val="1"/>
          <w:rtl w:val="0"/>
        </w:rPr>
        <w:t xml:space="preserve">MOCIÓN QUE PRESENTA EL GRUPO MUNICIPAL ……………………. PARA SU INCLUSIÓN EN EL ORDEN DEL DÍA DEL PRÓXIMO PLENO DEL AYUNTAMIENTO..........................................., PARA SU DEBATE Y APROBACIÓN, SOLICITANDO QUE SE REALICEN ACCIONES PARA DESTACAR EL COMERCIO JUSTO, LAS DEMANDAS DE SUS DEFENSORES Y UNA ECONOMÍA DEL BIEN COMÚN EN NUESTRO MUNICIPIO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EXPOSICIÓN DE MOTIVOS</w:t>
        <w:br w:type="textWrapping"/>
      </w:r>
    </w:p>
    <w:p w:rsidR="00000000" w:rsidDel="00000000" w:rsidP="00000000" w:rsidRDefault="00000000" w:rsidRPr="00000000">
      <w:pPr>
        <w:contextualSpacing w:val="0"/>
        <w:jc w:val="both"/>
        <w:rPr/>
      </w:pPr>
      <w:r w:rsidDel="00000000" w:rsidR="00000000" w:rsidRPr="00000000">
        <w:rPr>
          <w:rtl w:val="0"/>
        </w:rPr>
        <w:t xml:space="preserve">La Organización Mundial del Comercio Justo, WFTO, define el mismo como </w:t>
      </w:r>
      <w:r w:rsidDel="00000000" w:rsidR="00000000" w:rsidRPr="00000000">
        <w:rPr>
          <w:i w:val="1"/>
          <w:rtl w:val="0"/>
        </w:rPr>
        <w:t xml:space="preserve">un sistema comercial basado en el diálogo, la transparencia y el respeto, que busca una mayor equidad en el comercio internacional, prestando especial atención a criterios sociales y medioambientales. Contribuye al desarrollo sostenible ofreciendo mejores condiciones comerciales y asegurando los derechos de productores/as y trabajadores/as desfavorecidos, especialmente en el Sur. </w:t>
      </w:r>
      <w:r w:rsidDel="00000000" w:rsidR="00000000" w:rsidRPr="00000000">
        <w:rPr>
          <w:rtl w:val="0"/>
        </w:rPr>
        <w:t xml:space="preserve">Estas demandas son producto de un mundo global donde la industria especialmente y el resto de sectores económicos en general, han multiplicado la división de los procesos productivos. El consumo local de productos globales se puede representar por la compra de productos de telefonía móvil, resultado de un complicado proceso donde el ensamblado, fabricación de componentes internos, materias primas o diseño, tienen la más diversa procedencia. Aunque el consumidor local compre un producto bajo la legislación española que debe amparar a las personas implicadas en su producción, distribución y venta, así como a su entorno social y medioambiental, no sucede así con el bien adquirido.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comercio justo promueve unos hábitos de consumo responsables con el planeta y el resto de la humanidad, donde no se transgredan los derechos de las personas, se produzca explotación ni se dañe el medio ambiente. Esto, que es una realidad en los países europeos y sobre cuya vigencia trabajan multitud de organizaciones, es materia de demanda global, asumiendo que si somos una comunidad global para consumir, también debemos serlo para asumir de manera responsable sus consecuencias. Desde las administraciones públicas de los países desarrollados debemos asumir el resto de la defensa de los DDHH y aplicarlos a todas aquellas materias que inciden sobre la persona.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Desde este grupo parlamentario defendemos la responsabilidad en materia de consumo, el respeto a los DDHH de los trabajadores y trabajadoras, así como el compromiso con la defensa del medio ambiente que a todos nos une.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Ante esta realidad, el Grupo………….. del Excmo. Ayuntamiento de...................... considera necesario informar a los vecinos de la realidad oculta tras el consumo global, las consecuencias para muchos trabajadores y trabajadoras y la necesidad de trabajar unidos por unas condiciones justas para todos, por todo ello presenta para su aprobación por el Pleno Municipal, los siguientes ACUERDOS: </w:t>
        <w:br w:type="textWrapping"/>
      </w:r>
    </w:p>
    <w:p w:rsidR="00000000" w:rsidDel="00000000" w:rsidP="00000000" w:rsidRDefault="00000000" w:rsidRPr="00000000">
      <w:pPr>
        <w:contextualSpacing w:val="0"/>
        <w:jc w:val="both"/>
        <w:rPr/>
      </w:pPr>
      <w:r w:rsidDel="00000000" w:rsidR="00000000" w:rsidRPr="00000000">
        <w:rPr>
          <w:b w:val="1"/>
          <w:rtl w:val="0"/>
        </w:rPr>
        <w:t xml:space="preserve">MOCIÓN</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Charla informativa sobre comercio justo en el municipio, abierto a todo el público y con participación de organizaciones cívicas, sociales y juveniles.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Organización de una feria de comercio justo que permita conocer productos y personas vinculados al comercio justo, su realidad y la diferencia oculta tras realidades que no respetan los postulados de la WFTO.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Animar a la empresa local al contrato de proveedores de comercio justo, rechazar aquellos que violen de manera sistemática los derechos de los trabajadores y trabajadoras, así como puedan atentar contra el entorno social, cultural y medioambiental en su producción. </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Favorecer y coordinar la educación sobre el comercio justo </w:t>
      </w:r>
    </w:p>
    <w:p w:rsidR="00000000" w:rsidDel="00000000" w:rsidP="00000000" w:rsidRDefault="00000000" w:rsidRPr="00000000">
      <w:pPr>
        <w:contextualSpacing w:val="0"/>
        <w:rPr/>
      </w:pPr>
      <w:r w:rsidDel="00000000" w:rsidR="00000000" w:rsidRPr="00000000">
        <w:rPr>
          <w:rtl w:val="0"/>
        </w:rPr>
        <w:br w:type="textWrapping"/>
        <w:br w:type="textWrapping"/>
        <w:t xml:space="preserve">En .................. a............ de 2017. </w:t>
        <w:br w:type="textWrapping"/>
        <w:br w:type="textWrapping"/>
        <w:t xml:space="preserve">Fdo: ............................................................. Portavoz del Grupo Municipal</w:t>
        <w:br w:type="textWrapp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